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C372" w14:textId="77777777" w:rsidR="00BE2084" w:rsidRDefault="00BE2084" w:rsidP="00BB3B0C">
      <w:pPr>
        <w:tabs>
          <w:tab w:val="left" w:pos="426"/>
        </w:tabs>
        <w:spacing w:after="120"/>
        <w:jc w:val="right"/>
        <w:rPr>
          <w:rFonts w:ascii="Tahoma" w:hAnsi="Tahoma" w:cs="Tahoma"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Załącznik nr 1 </w:t>
      </w:r>
    </w:p>
    <w:p w14:paraId="28932C15" w14:textId="77777777" w:rsidR="00C41C70" w:rsidRPr="00D45A5D" w:rsidRDefault="00C41C70" w:rsidP="00BB3B0C">
      <w:pPr>
        <w:tabs>
          <w:tab w:val="left" w:pos="426"/>
        </w:tabs>
        <w:spacing w:after="120"/>
        <w:jc w:val="right"/>
        <w:rPr>
          <w:rFonts w:ascii="Tahoma" w:hAnsi="Tahoma" w:cs="Tahoma"/>
          <w:b/>
          <w:sz w:val="22"/>
          <w:szCs w:val="22"/>
        </w:rPr>
      </w:pPr>
    </w:p>
    <w:p w14:paraId="3171ACA1" w14:textId="77777777" w:rsidR="00BE2084" w:rsidRPr="00D45A5D" w:rsidRDefault="00BE2084" w:rsidP="00BB3B0C">
      <w:pPr>
        <w:pStyle w:val="Tekstpodstawowy3"/>
        <w:jc w:val="right"/>
        <w:rPr>
          <w:rFonts w:ascii="Tahoma" w:hAnsi="Tahoma" w:cs="Tahoma"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14:paraId="70F86983" w14:textId="77777777" w:rsidR="00BE2084" w:rsidRDefault="00BE2084" w:rsidP="00BB3B0C">
      <w:pPr>
        <w:tabs>
          <w:tab w:val="left" w:pos="360"/>
        </w:tabs>
        <w:spacing w:after="120"/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</w:pPr>
      <w:r w:rsidRPr="007559F5">
        <w:rPr>
          <w:rFonts w:ascii="Tahoma" w:hAnsi="Tahoma" w:cs="Tahoma"/>
          <w:b/>
          <w:bCs/>
          <w:sz w:val="22"/>
          <w:szCs w:val="22"/>
          <w:u w:val="single" w:color="000000"/>
        </w:rPr>
        <w:t>SPECYFIKACJA I ZAKRES PRZEDMIOTU POSTĘ</w:t>
      </w:r>
      <w:r w:rsidRPr="007559F5"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  <w:t xml:space="preserve">POWANIA </w:t>
      </w:r>
    </w:p>
    <w:p w14:paraId="21D5B5B0" w14:textId="77777777" w:rsidR="00C41C70" w:rsidRPr="007559F5" w:rsidRDefault="00C41C70" w:rsidP="00BB3B0C">
      <w:pPr>
        <w:tabs>
          <w:tab w:val="left" w:pos="360"/>
        </w:tabs>
        <w:spacing w:after="120"/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</w:pPr>
    </w:p>
    <w:p w14:paraId="0DC38F5B" w14:textId="1417FA2D" w:rsidR="000C7442" w:rsidRPr="003D1A04" w:rsidRDefault="002C50D9" w:rsidP="000C7442">
      <w:pPr>
        <w:spacing w:line="360" w:lineRule="auto"/>
        <w:jc w:val="both"/>
        <w:rPr>
          <w:rFonts w:ascii="Tahoma" w:hAnsi="Tahoma" w:cs="Tahoma"/>
          <w:b/>
          <w:spacing w:val="15"/>
          <w:sz w:val="22"/>
          <w:szCs w:val="22"/>
          <w:u w:val="single"/>
        </w:rPr>
      </w:pPr>
      <w:r w:rsidRPr="007559F5">
        <w:rPr>
          <w:rFonts w:ascii="Tahoma" w:hAnsi="Tahoma" w:cs="Tahoma"/>
          <w:sz w:val="22"/>
          <w:szCs w:val="22"/>
        </w:rPr>
        <w:t>Przedmiotem postępowania jest:</w:t>
      </w:r>
      <w:r w:rsidR="00C41C70">
        <w:rPr>
          <w:rFonts w:ascii="Tahoma" w:hAnsi="Tahoma" w:cs="Tahoma"/>
          <w:spacing w:val="15"/>
          <w:sz w:val="22"/>
          <w:szCs w:val="22"/>
        </w:rPr>
        <w:t xml:space="preserve"> </w:t>
      </w:r>
      <w:r w:rsidR="00C41C70" w:rsidRPr="00C41C70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z</w:t>
      </w:r>
      <w:r w:rsidR="003D1A04" w:rsidRPr="003D1A04">
        <w:rPr>
          <w:rFonts w:ascii="Tahoma" w:hAnsi="Tahoma" w:cs="Tahoma"/>
          <w:b/>
          <w:spacing w:val="15"/>
          <w:sz w:val="22"/>
          <w:szCs w:val="22"/>
          <w:u w:val="single"/>
        </w:rPr>
        <w:t xml:space="preserve">akup agregatu chłodniczego wraz z instalacją do chłodzenia karmelków na liniach </w:t>
      </w:r>
      <w:proofErr w:type="spellStart"/>
      <w:r w:rsidR="003D1A04" w:rsidRPr="003D1A04">
        <w:rPr>
          <w:rFonts w:ascii="Tahoma" w:hAnsi="Tahoma" w:cs="Tahoma"/>
          <w:b/>
          <w:spacing w:val="15"/>
          <w:sz w:val="22"/>
          <w:szCs w:val="22"/>
          <w:u w:val="single"/>
        </w:rPr>
        <w:t>MiGaP</w:t>
      </w:r>
      <w:proofErr w:type="spellEnd"/>
      <w:r w:rsidR="003D1A04" w:rsidRPr="003D1A04">
        <w:rPr>
          <w:rFonts w:ascii="Tahoma" w:hAnsi="Tahoma" w:cs="Tahoma"/>
          <w:b/>
          <w:spacing w:val="15"/>
          <w:sz w:val="22"/>
          <w:szCs w:val="22"/>
          <w:u w:val="single"/>
        </w:rPr>
        <w:t>”.</w:t>
      </w:r>
    </w:p>
    <w:p w14:paraId="225F4FFB" w14:textId="77777777" w:rsidR="000C7442" w:rsidRPr="003D1A04" w:rsidRDefault="000C7442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</w:p>
    <w:p w14:paraId="655ED4B7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1.</w:t>
      </w:r>
      <w:r w:rsidRPr="003D1A04">
        <w:rPr>
          <w:rFonts w:ascii="Tahoma" w:hAnsi="Tahoma" w:cs="Tahoma"/>
        </w:rPr>
        <w:tab/>
        <w:t xml:space="preserve">agregat BITZER typ LHB 214/4JE-22Y  (posadowiony na dachu budynku produkcyjnego bezpośrednio nad liniami formującymi </w:t>
      </w:r>
      <w:proofErr w:type="spellStart"/>
      <w:r w:rsidRPr="003D1A04">
        <w:rPr>
          <w:rFonts w:ascii="Tahoma" w:hAnsi="Tahoma" w:cs="Tahoma"/>
        </w:rPr>
        <w:t>MiGaP</w:t>
      </w:r>
      <w:proofErr w:type="spellEnd"/>
      <w:r w:rsidRPr="003D1A04">
        <w:rPr>
          <w:rFonts w:ascii="Tahoma" w:hAnsi="Tahoma" w:cs="Tahoma"/>
        </w:rPr>
        <w:t>)  o mocy 38,0 kW</w:t>
      </w:r>
    </w:p>
    <w:p w14:paraId="021368BF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2.</w:t>
      </w:r>
      <w:r w:rsidRPr="003D1A04">
        <w:rPr>
          <w:rFonts w:ascii="Tahoma" w:hAnsi="Tahoma" w:cs="Tahoma"/>
        </w:rPr>
        <w:tab/>
        <w:t>parownik typ WLFP 41,0 kW (w pomieszczeniu hali produkcyjnej)</w:t>
      </w:r>
    </w:p>
    <w:p w14:paraId="3DA608F4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3.</w:t>
      </w:r>
      <w:r w:rsidRPr="003D1A04">
        <w:rPr>
          <w:rFonts w:ascii="Tahoma" w:hAnsi="Tahoma" w:cs="Tahoma"/>
        </w:rPr>
        <w:tab/>
        <w:t>automatyka chłodnicza z wbudowanymi filtrami i zaworami</w:t>
      </w:r>
    </w:p>
    <w:p w14:paraId="25B260DF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4.</w:t>
      </w:r>
      <w:r w:rsidRPr="003D1A04">
        <w:rPr>
          <w:rFonts w:ascii="Tahoma" w:hAnsi="Tahoma" w:cs="Tahoma"/>
        </w:rPr>
        <w:tab/>
        <w:t>skrzynka zasilająco-sterownicza zamontowana w pomieszczeniu bezpośrednio przy liniach produkcyjnych</w:t>
      </w:r>
    </w:p>
    <w:p w14:paraId="473B0887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5.</w:t>
      </w:r>
      <w:r w:rsidRPr="003D1A04">
        <w:rPr>
          <w:rFonts w:ascii="Tahoma" w:hAnsi="Tahoma" w:cs="Tahoma"/>
        </w:rPr>
        <w:tab/>
        <w:t>rurociągi freonowe miedziane pokryte izolacją (długość rurociągów ok. 10mb.)</w:t>
      </w:r>
    </w:p>
    <w:p w14:paraId="3EC301C1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6.</w:t>
      </w:r>
      <w:r w:rsidRPr="003D1A04">
        <w:rPr>
          <w:rFonts w:ascii="Tahoma" w:hAnsi="Tahoma" w:cs="Tahoma"/>
        </w:rPr>
        <w:tab/>
        <w:t>instalacja elektryczna i sterownicza</w:t>
      </w:r>
    </w:p>
    <w:p w14:paraId="5A27135E" w14:textId="77777777" w:rsidR="003D1A04" w:rsidRP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7.</w:t>
      </w:r>
      <w:r w:rsidRPr="003D1A04">
        <w:rPr>
          <w:rFonts w:ascii="Tahoma" w:hAnsi="Tahoma" w:cs="Tahoma"/>
        </w:rPr>
        <w:tab/>
        <w:t xml:space="preserve">system kanałów wentylacyjnych  o średnicy Ø310mm wykonanych ze stali ocynkowanej z rozprowadzeniem chłodu na dwie niezależne linie produkcyjne  typu </w:t>
      </w:r>
      <w:proofErr w:type="spellStart"/>
      <w:r w:rsidRPr="003D1A04">
        <w:rPr>
          <w:rFonts w:ascii="Tahoma" w:hAnsi="Tahoma" w:cs="Tahoma"/>
        </w:rPr>
        <w:t>MiGaP</w:t>
      </w:r>
      <w:proofErr w:type="spellEnd"/>
      <w:r w:rsidRPr="003D1A04">
        <w:rPr>
          <w:rFonts w:ascii="Tahoma" w:hAnsi="Tahoma" w:cs="Tahoma"/>
        </w:rPr>
        <w:t xml:space="preserve">, wyposażony także w system przepustnic automatycznych pozwalających na skierowanie chłodu na odpowiednią linię produkcyjną pracującą w danym momencie. </w:t>
      </w:r>
    </w:p>
    <w:p w14:paraId="281ED737" w14:textId="77777777" w:rsidR="003D1A04" w:rsidRDefault="003D1A04" w:rsidP="003D1A04">
      <w:pPr>
        <w:spacing w:line="360" w:lineRule="auto"/>
        <w:rPr>
          <w:rFonts w:ascii="Tahoma" w:hAnsi="Tahoma" w:cs="Tahoma"/>
        </w:rPr>
      </w:pPr>
      <w:r w:rsidRPr="003D1A04">
        <w:rPr>
          <w:rFonts w:ascii="Tahoma" w:hAnsi="Tahoma" w:cs="Tahoma"/>
        </w:rPr>
        <w:t>8.</w:t>
      </w:r>
      <w:r w:rsidRPr="003D1A04">
        <w:rPr>
          <w:rFonts w:ascii="Tahoma" w:hAnsi="Tahoma" w:cs="Tahoma"/>
        </w:rPr>
        <w:tab/>
        <w:t>konstrukcje wsporcze urządzeń</w:t>
      </w:r>
    </w:p>
    <w:p w14:paraId="3D8C1352" w14:textId="29A9AF3C" w:rsidR="00BE2084" w:rsidRPr="003D1A04" w:rsidRDefault="003D1A04" w:rsidP="003D1A0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      </w:t>
      </w:r>
      <w:r w:rsidRPr="003D1A04">
        <w:rPr>
          <w:rFonts w:ascii="Tahoma" w:hAnsi="Tahoma" w:cs="Tahoma"/>
        </w:rPr>
        <w:t>dostawa, montaż i uruchomienie</w:t>
      </w:r>
    </w:p>
    <w:p w14:paraId="41CE010A" w14:textId="77777777" w:rsidR="00BE2084" w:rsidRPr="00653484" w:rsidRDefault="00BE2084" w:rsidP="000C7442">
      <w:pPr>
        <w:spacing w:line="360" w:lineRule="auto"/>
        <w:rPr>
          <w:rFonts w:ascii="Arial" w:hAnsi="Arial" w:cs="Arial"/>
          <w:strike/>
          <w:sz w:val="22"/>
          <w:szCs w:val="22"/>
        </w:rPr>
      </w:pPr>
      <w:r>
        <w:t xml:space="preserve">           </w:t>
      </w:r>
    </w:p>
    <w:sectPr w:rsidR="00BE2084" w:rsidRPr="00653484" w:rsidSect="003B17D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49" w:bottom="1134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099D" w14:textId="77777777" w:rsidR="003B17D1" w:rsidRDefault="003B17D1">
      <w:r>
        <w:separator/>
      </w:r>
    </w:p>
  </w:endnote>
  <w:endnote w:type="continuationSeparator" w:id="0">
    <w:p w14:paraId="27E9D6B1" w14:textId="77777777" w:rsidR="003B17D1" w:rsidRDefault="003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6417" w14:textId="77777777" w:rsidR="00BE2084" w:rsidRDefault="00E11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20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7BDF2" w14:textId="77777777" w:rsidR="00BE2084" w:rsidRDefault="00BE20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20CF" w14:textId="77777777"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BE2084">
      <w:rPr>
        <w:noProof/>
      </w:rPr>
      <w:t>2</w:t>
    </w:r>
    <w:r>
      <w:rPr>
        <w:noProof/>
      </w:rPr>
      <w:fldChar w:fldCharType="end"/>
    </w:r>
    <w:r w:rsidR="00BE2084">
      <w:t xml:space="preserve"> / 2</w:t>
    </w:r>
  </w:p>
  <w:p w14:paraId="24248BBE" w14:textId="77777777" w:rsidR="00BE2084" w:rsidRDefault="00BE208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CD02" w14:textId="77777777"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05052A">
      <w:rPr>
        <w:noProof/>
      </w:rPr>
      <w:t>1</w:t>
    </w:r>
    <w:r>
      <w:rPr>
        <w:noProof/>
      </w:rPr>
      <w:fldChar w:fldCharType="end"/>
    </w:r>
    <w:r w:rsidR="00BE2084">
      <w:t xml:space="preserve"> / 1</w:t>
    </w:r>
  </w:p>
  <w:p w14:paraId="7642A196" w14:textId="77777777" w:rsidR="00BE2084" w:rsidRDefault="00BE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96B" w14:textId="77777777" w:rsidR="003B17D1" w:rsidRDefault="003B17D1">
      <w:r>
        <w:separator/>
      </w:r>
    </w:p>
  </w:footnote>
  <w:footnote w:type="continuationSeparator" w:id="0">
    <w:p w14:paraId="724365E4" w14:textId="77777777" w:rsidR="003B17D1" w:rsidRDefault="003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3A21" w14:textId="77777777" w:rsidR="00BE2084" w:rsidRPr="0002683F" w:rsidRDefault="00445556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 wp14:anchorId="5BB5F6DA" wp14:editId="6ECBEBCC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8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C0D"/>
    <w:multiLevelType w:val="hybridMultilevel"/>
    <w:tmpl w:val="8402C7F6"/>
    <w:lvl w:ilvl="0" w:tplc="9034BB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3448F"/>
    <w:multiLevelType w:val="hybridMultilevel"/>
    <w:tmpl w:val="79AA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8277518">
    <w:abstractNumId w:val="1"/>
  </w:num>
  <w:num w:numId="2" w16cid:durableId="666177152">
    <w:abstractNumId w:val="2"/>
  </w:num>
  <w:num w:numId="3" w16cid:durableId="2394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47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B0"/>
    <w:rsid w:val="0000013D"/>
    <w:rsid w:val="000014EF"/>
    <w:rsid w:val="000023DF"/>
    <w:rsid w:val="00014059"/>
    <w:rsid w:val="0002683F"/>
    <w:rsid w:val="00030FBB"/>
    <w:rsid w:val="000436F1"/>
    <w:rsid w:val="0005052A"/>
    <w:rsid w:val="00072F2D"/>
    <w:rsid w:val="000C7442"/>
    <w:rsid w:val="0010566F"/>
    <w:rsid w:val="0012072D"/>
    <w:rsid w:val="0013264F"/>
    <w:rsid w:val="0017277A"/>
    <w:rsid w:val="00173303"/>
    <w:rsid w:val="00197B57"/>
    <w:rsid w:val="001A7425"/>
    <w:rsid w:val="001C0EDA"/>
    <w:rsid w:val="001D0DF4"/>
    <w:rsid w:val="001E3EA5"/>
    <w:rsid w:val="0022785F"/>
    <w:rsid w:val="002A36E4"/>
    <w:rsid w:val="002C50D9"/>
    <w:rsid w:val="002E4BE8"/>
    <w:rsid w:val="003659A4"/>
    <w:rsid w:val="003B17D1"/>
    <w:rsid w:val="003C6100"/>
    <w:rsid w:val="003D1A04"/>
    <w:rsid w:val="003D4D69"/>
    <w:rsid w:val="003E7981"/>
    <w:rsid w:val="00442265"/>
    <w:rsid w:val="00445556"/>
    <w:rsid w:val="00451CE5"/>
    <w:rsid w:val="00461AD1"/>
    <w:rsid w:val="004828DE"/>
    <w:rsid w:val="004917E5"/>
    <w:rsid w:val="00491AFA"/>
    <w:rsid w:val="0049211F"/>
    <w:rsid w:val="00495081"/>
    <w:rsid w:val="004D2DFD"/>
    <w:rsid w:val="004E0685"/>
    <w:rsid w:val="004E4D64"/>
    <w:rsid w:val="005123CA"/>
    <w:rsid w:val="0051720D"/>
    <w:rsid w:val="0054694A"/>
    <w:rsid w:val="005870FD"/>
    <w:rsid w:val="0059023D"/>
    <w:rsid w:val="005C71A2"/>
    <w:rsid w:val="005F1085"/>
    <w:rsid w:val="0061347A"/>
    <w:rsid w:val="00653484"/>
    <w:rsid w:val="00687A65"/>
    <w:rsid w:val="00691CB6"/>
    <w:rsid w:val="006A582C"/>
    <w:rsid w:val="006A6953"/>
    <w:rsid w:val="006A7702"/>
    <w:rsid w:val="006C2544"/>
    <w:rsid w:val="006E560F"/>
    <w:rsid w:val="006F0F3D"/>
    <w:rsid w:val="00740D4A"/>
    <w:rsid w:val="0074757F"/>
    <w:rsid w:val="007559F5"/>
    <w:rsid w:val="007964DB"/>
    <w:rsid w:val="007C5148"/>
    <w:rsid w:val="007D0FF9"/>
    <w:rsid w:val="007D5AA1"/>
    <w:rsid w:val="008355E7"/>
    <w:rsid w:val="00843602"/>
    <w:rsid w:val="00846140"/>
    <w:rsid w:val="00846CAC"/>
    <w:rsid w:val="00871005"/>
    <w:rsid w:val="00871E4D"/>
    <w:rsid w:val="00887925"/>
    <w:rsid w:val="00895895"/>
    <w:rsid w:val="008B063C"/>
    <w:rsid w:val="008D42BB"/>
    <w:rsid w:val="00924F3D"/>
    <w:rsid w:val="00930048"/>
    <w:rsid w:val="00941086"/>
    <w:rsid w:val="009679DD"/>
    <w:rsid w:val="009768C6"/>
    <w:rsid w:val="0099035D"/>
    <w:rsid w:val="00992658"/>
    <w:rsid w:val="00993A45"/>
    <w:rsid w:val="009F10B2"/>
    <w:rsid w:val="00A006D7"/>
    <w:rsid w:val="00A56B3B"/>
    <w:rsid w:val="00A63118"/>
    <w:rsid w:val="00A75A24"/>
    <w:rsid w:val="00A95088"/>
    <w:rsid w:val="00AA35C5"/>
    <w:rsid w:val="00AB64BF"/>
    <w:rsid w:val="00AE4AD8"/>
    <w:rsid w:val="00AF5769"/>
    <w:rsid w:val="00B027B4"/>
    <w:rsid w:val="00B1439A"/>
    <w:rsid w:val="00B334BF"/>
    <w:rsid w:val="00B52E5F"/>
    <w:rsid w:val="00B633B0"/>
    <w:rsid w:val="00B64273"/>
    <w:rsid w:val="00B7439D"/>
    <w:rsid w:val="00BB3B0C"/>
    <w:rsid w:val="00BD66D1"/>
    <w:rsid w:val="00BD6C4D"/>
    <w:rsid w:val="00BE047A"/>
    <w:rsid w:val="00BE2084"/>
    <w:rsid w:val="00C039AC"/>
    <w:rsid w:val="00C12AB4"/>
    <w:rsid w:val="00C149C7"/>
    <w:rsid w:val="00C373BB"/>
    <w:rsid w:val="00C41C70"/>
    <w:rsid w:val="00C50E61"/>
    <w:rsid w:val="00C723BA"/>
    <w:rsid w:val="00CB31E5"/>
    <w:rsid w:val="00CE1E9F"/>
    <w:rsid w:val="00CF0D97"/>
    <w:rsid w:val="00D1562C"/>
    <w:rsid w:val="00D20065"/>
    <w:rsid w:val="00D27033"/>
    <w:rsid w:val="00D45A5D"/>
    <w:rsid w:val="00D64EB5"/>
    <w:rsid w:val="00DC0876"/>
    <w:rsid w:val="00DE205D"/>
    <w:rsid w:val="00DE27B6"/>
    <w:rsid w:val="00DE7ED4"/>
    <w:rsid w:val="00DF06A1"/>
    <w:rsid w:val="00DF29D1"/>
    <w:rsid w:val="00E11CFE"/>
    <w:rsid w:val="00E128A1"/>
    <w:rsid w:val="00E4206A"/>
    <w:rsid w:val="00E5362C"/>
    <w:rsid w:val="00E54541"/>
    <w:rsid w:val="00E961E2"/>
    <w:rsid w:val="00EA7C25"/>
    <w:rsid w:val="00EB39DA"/>
    <w:rsid w:val="00EE1C6E"/>
    <w:rsid w:val="00EE31BB"/>
    <w:rsid w:val="00F14FED"/>
    <w:rsid w:val="00F314BD"/>
    <w:rsid w:val="00F36BA5"/>
    <w:rsid w:val="00F63ADF"/>
    <w:rsid w:val="00F83D0B"/>
    <w:rsid w:val="00FA5D80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CD939"/>
  <w15:docId w15:val="{C7CDF011-B032-4521-AA87-F15E1E3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BB3B0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B3B0C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BB3B0C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B3B0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63C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063C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2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6D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06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0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Mariusz Podstawka</cp:lastModifiedBy>
  <cp:revision>36</cp:revision>
  <cp:lastPrinted>2020-01-22T11:45:00Z</cp:lastPrinted>
  <dcterms:created xsi:type="dcterms:W3CDTF">2021-04-16T05:03:00Z</dcterms:created>
  <dcterms:modified xsi:type="dcterms:W3CDTF">2024-02-26T19:43:00Z</dcterms:modified>
</cp:coreProperties>
</file>